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3B" w:rsidRPr="0094717E" w:rsidRDefault="0037103B" w:rsidP="0037103B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37103B" w:rsidRPr="00A0770E" w:rsidRDefault="0037103B" w:rsidP="0037103B">
      <w:pPr>
        <w:jc w:val="center"/>
        <w:rPr>
          <w:rFonts w:ascii="Arial" w:hAnsi="Arial" w:cs="Arial"/>
          <w:b/>
          <w:sz w:val="36"/>
          <w:szCs w:val="36"/>
        </w:rPr>
      </w:pPr>
      <w:r w:rsidRPr="00A0770E">
        <w:rPr>
          <w:rFonts w:ascii="Arial" w:hAnsi="Arial" w:cs="Arial"/>
          <w:b/>
          <w:sz w:val="36"/>
          <w:szCs w:val="36"/>
        </w:rPr>
        <w:t>Board of Selectpersons</w:t>
      </w:r>
    </w:p>
    <w:p w:rsidR="0037103B" w:rsidRPr="0094717E" w:rsidRDefault="0037103B" w:rsidP="003710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SPECIAL MEETING MINUTES</w:t>
      </w:r>
    </w:p>
    <w:p w:rsidR="0037103B" w:rsidRDefault="0037103B" w:rsidP="003710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7, 2021</w:t>
      </w:r>
    </w:p>
    <w:p w:rsidR="0037103B" w:rsidRDefault="0037103B" w:rsidP="003710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PM</w:t>
      </w:r>
    </w:p>
    <w:p w:rsidR="0037103B" w:rsidRDefault="0037103B" w:rsidP="0037103B">
      <w:pPr>
        <w:spacing w:after="0" w:line="240" w:lineRule="auto"/>
        <w:jc w:val="center"/>
        <w:rPr>
          <w:rFonts w:ascii="Arial" w:hAnsi="Arial" w:cs="Arial"/>
          <w:b/>
        </w:rPr>
      </w:pPr>
    </w:p>
    <w:p w:rsidR="0037103B" w:rsidRPr="00325927" w:rsidRDefault="0037103B" w:rsidP="00371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BOARD:  </w:t>
      </w:r>
      <w:r>
        <w:rPr>
          <w:rFonts w:ascii="Arial" w:hAnsi="Arial" w:cs="Arial"/>
        </w:rPr>
        <w:t>SCOTT RICHMOND</w:t>
      </w:r>
      <w:r w:rsidR="005D22FA">
        <w:rPr>
          <w:rFonts w:ascii="Arial" w:hAnsi="Arial" w:cs="Arial"/>
        </w:rPr>
        <w:t>, MARK CHRETIEN, TRACEY MARTIN, RANDY OUELLETTE</w:t>
      </w:r>
    </w:p>
    <w:p w:rsidR="0037103B" w:rsidRDefault="0037103B" w:rsidP="0037103B">
      <w:pPr>
        <w:spacing w:after="0" w:line="240" w:lineRule="auto"/>
        <w:rPr>
          <w:rFonts w:ascii="Arial" w:hAnsi="Arial" w:cs="Arial"/>
          <w:b/>
        </w:rPr>
      </w:pPr>
    </w:p>
    <w:p w:rsidR="0037103B" w:rsidRPr="00325927" w:rsidRDefault="0037103B" w:rsidP="00371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DEPT HEADS:  </w:t>
      </w:r>
      <w:r>
        <w:rPr>
          <w:rFonts w:ascii="Arial" w:hAnsi="Arial" w:cs="Arial"/>
        </w:rPr>
        <w:t xml:space="preserve">AARON MILLER </w:t>
      </w:r>
    </w:p>
    <w:p w:rsidR="0037103B" w:rsidRDefault="0037103B" w:rsidP="0037103B">
      <w:pPr>
        <w:spacing w:after="0" w:line="240" w:lineRule="auto"/>
        <w:rPr>
          <w:rFonts w:ascii="Arial" w:hAnsi="Arial" w:cs="Arial"/>
          <w:b/>
        </w:rPr>
      </w:pPr>
    </w:p>
    <w:p w:rsidR="0037103B" w:rsidRPr="000A745C" w:rsidRDefault="0037103B" w:rsidP="00371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RESIDENTS/GUESTS:  </w:t>
      </w:r>
      <w:r w:rsidR="000A745C">
        <w:rPr>
          <w:rFonts w:ascii="Arial" w:hAnsi="Arial" w:cs="Arial"/>
        </w:rPr>
        <w:t xml:space="preserve">PAUL BINNETTE </w:t>
      </w:r>
    </w:p>
    <w:p w:rsidR="0037103B" w:rsidRDefault="0037103B" w:rsidP="0037103B">
      <w:pPr>
        <w:spacing w:after="0" w:line="240" w:lineRule="auto"/>
        <w:rPr>
          <w:rFonts w:ascii="Arial" w:hAnsi="Arial" w:cs="Arial"/>
          <w:b/>
        </w:rPr>
      </w:pPr>
    </w:p>
    <w:p w:rsidR="0037103B" w:rsidRPr="00325927" w:rsidRDefault="0037103B" w:rsidP="00371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PRESS:  </w:t>
      </w:r>
      <w:r>
        <w:rPr>
          <w:rFonts w:ascii="Arial" w:hAnsi="Arial" w:cs="Arial"/>
        </w:rPr>
        <w:t>PAM HARNDEN</w:t>
      </w:r>
    </w:p>
    <w:p w:rsidR="0037103B" w:rsidRDefault="0037103B"/>
    <w:p w:rsidR="0037103B" w:rsidRPr="005D22FA" w:rsidRDefault="0037103B" w:rsidP="003710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Call to order</w:t>
      </w:r>
    </w:p>
    <w:p w:rsidR="0037103B" w:rsidRPr="005D22FA" w:rsidRDefault="0037103B" w:rsidP="0037103B">
      <w:pPr>
        <w:pStyle w:val="ListParagraph"/>
        <w:rPr>
          <w:rFonts w:ascii="Arial" w:hAnsi="Arial" w:cs="Arial"/>
        </w:rPr>
      </w:pPr>
    </w:p>
    <w:p w:rsidR="0037103B" w:rsidRPr="005D22FA" w:rsidRDefault="0037103B" w:rsidP="003710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Pledge of Allegiance</w:t>
      </w: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</w:p>
    <w:p w:rsidR="005D22FA" w:rsidRPr="005D22FA" w:rsidRDefault="005D22FA" w:rsidP="003710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Approval of Minutes</w:t>
      </w: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August 31, 2021 – The board agreed to table these minutes. </w:t>
      </w:r>
    </w:p>
    <w:p w:rsidR="0037103B" w:rsidRPr="005D22FA" w:rsidRDefault="0037103B" w:rsidP="0037103B">
      <w:pPr>
        <w:pStyle w:val="ListParagraph"/>
        <w:rPr>
          <w:rFonts w:ascii="Arial" w:hAnsi="Arial" w:cs="Arial"/>
        </w:rPr>
      </w:pPr>
    </w:p>
    <w:p w:rsidR="0037103B" w:rsidRPr="005D22FA" w:rsidRDefault="000A745C" w:rsidP="000A74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Paul </w:t>
      </w:r>
      <w:proofErr w:type="spellStart"/>
      <w:r w:rsidRPr="005D22FA">
        <w:rPr>
          <w:rFonts w:ascii="Arial" w:hAnsi="Arial" w:cs="Arial"/>
        </w:rPr>
        <w:t>Binnette</w:t>
      </w:r>
      <w:proofErr w:type="spellEnd"/>
      <w:r w:rsidRPr="005D22FA">
        <w:rPr>
          <w:rFonts w:ascii="Arial" w:hAnsi="Arial" w:cs="Arial"/>
        </w:rPr>
        <w:t xml:space="preserve"> – Assessor’s Agent</w:t>
      </w:r>
    </w:p>
    <w:p w:rsidR="000A745C" w:rsidRPr="005D22FA" w:rsidRDefault="000A745C" w:rsidP="000A745C">
      <w:pPr>
        <w:pStyle w:val="ListParagraph"/>
        <w:rPr>
          <w:rFonts w:ascii="Arial" w:hAnsi="Arial" w:cs="Arial"/>
        </w:rPr>
      </w:pPr>
    </w:p>
    <w:p w:rsidR="000A745C" w:rsidRPr="005D22FA" w:rsidRDefault="000A745C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Paul explained that given the changing electricity market, Eagle Creek asked for a review on their assessment. </w:t>
      </w:r>
    </w:p>
    <w:p w:rsidR="000A745C" w:rsidRPr="005D22FA" w:rsidRDefault="000A745C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George </w:t>
      </w:r>
      <w:proofErr w:type="spellStart"/>
      <w:r w:rsidRPr="005D22FA">
        <w:rPr>
          <w:rFonts w:ascii="Arial" w:hAnsi="Arial" w:cs="Arial"/>
        </w:rPr>
        <w:t>Sansoucy</w:t>
      </w:r>
      <w:proofErr w:type="spellEnd"/>
      <w:r w:rsidRPr="005D22FA">
        <w:rPr>
          <w:rFonts w:ascii="Arial" w:hAnsi="Arial" w:cs="Arial"/>
        </w:rPr>
        <w:t xml:space="preserve">, PE, LLC, a licensed engineer and industrial appraiser reported on August 26, the most recent exam of all four hydro dams in the area revealed a total assessed value of $45.1 million, down from nearly $62.7 million last year.  </w:t>
      </w:r>
    </w:p>
    <w:p w:rsidR="000A745C" w:rsidRPr="005D22FA" w:rsidRDefault="000A745C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Livermore’s hydro is now valued at $21.4 million, down nearly $2 million from last year. </w:t>
      </w:r>
    </w:p>
    <w:p w:rsidR="00210690" w:rsidRPr="005D22FA" w:rsidRDefault="00210690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>To discuss the matter further, Tracey motioned to enter into executive session under 1 M.R.S.A. §405(6</w:t>
      </w:r>
      <w:proofErr w:type="gramStart"/>
      <w:r w:rsidRPr="005D22FA">
        <w:rPr>
          <w:rFonts w:ascii="Arial" w:hAnsi="Arial" w:cs="Arial"/>
        </w:rPr>
        <w:t>)(</w:t>
      </w:r>
      <w:proofErr w:type="gramEnd"/>
      <w:r w:rsidRPr="005D22FA">
        <w:rPr>
          <w:rFonts w:ascii="Arial" w:hAnsi="Arial" w:cs="Arial"/>
        </w:rPr>
        <w:t xml:space="preserve">F) “Discussion of Confidential Records,” seconded by Scott; 4-0. </w:t>
      </w:r>
    </w:p>
    <w:p w:rsidR="00210690" w:rsidRPr="005D22FA" w:rsidRDefault="00210690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Scott motioned to exit executive session, seconded by Tracey; 4-0.  </w:t>
      </w:r>
    </w:p>
    <w:p w:rsidR="00210690" w:rsidRPr="005D22FA" w:rsidRDefault="00210690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lastRenderedPageBreak/>
        <w:t xml:space="preserve">Scott motioned to accept the values as presented by </w:t>
      </w:r>
      <w:proofErr w:type="spellStart"/>
      <w:r w:rsidRPr="005D22FA">
        <w:rPr>
          <w:rFonts w:ascii="Arial" w:hAnsi="Arial" w:cs="Arial"/>
        </w:rPr>
        <w:t>Sansoucy</w:t>
      </w:r>
      <w:proofErr w:type="spellEnd"/>
      <w:r w:rsidRPr="005D22FA">
        <w:rPr>
          <w:rFonts w:ascii="Arial" w:hAnsi="Arial" w:cs="Arial"/>
        </w:rPr>
        <w:t xml:space="preserve">, seconded by Tracey; 4-0. </w:t>
      </w:r>
    </w:p>
    <w:p w:rsidR="00986164" w:rsidRPr="005D22FA" w:rsidRDefault="00986164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As for setting the tax rate, Paul noted that the auditors say we can take $150k out of surplus if needed. </w:t>
      </w:r>
    </w:p>
    <w:p w:rsidR="00210690" w:rsidRPr="005D22FA" w:rsidRDefault="00986164" w:rsidP="000A745C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The board examined tax rate scenarios including: </w:t>
      </w:r>
    </w:p>
    <w:p w:rsidR="00986164" w:rsidRPr="005D22FA" w:rsidRDefault="00986164" w:rsidP="000A745C">
      <w:pPr>
        <w:pStyle w:val="ListParagraph"/>
        <w:rPr>
          <w:rFonts w:ascii="Arial" w:hAnsi="Arial" w:cs="Arial"/>
        </w:rPr>
      </w:pPr>
    </w:p>
    <w:p w:rsidR="00210690" w:rsidRPr="005D22FA" w:rsidRDefault="00986164" w:rsidP="009861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$0 from Undesignated Fund Balance, $51k overlay: $16.25 mil rate</w:t>
      </w:r>
    </w:p>
    <w:p w:rsidR="00986164" w:rsidRPr="005D22FA" w:rsidRDefault="00986164" w:rsidP="009861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$100k from Undesignated Fund Balance, $39k overlay: $15.75 mil rate. </w:t>
      </w:r>
    </w:p>
    <w:p w:rsidR="00986164" w:rsidRPr="005D22FA" w:rsidRDefault="00986164" w:rsidP="009861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$50k from Undesignated Fund Balance, $50k overlay: $16 mil rate.</w:t>
      </w:r>
    </w:p>
    <w:p w:rsidR="00390E86" w:rsidRPr="005D22FA" w:rsidRDefault="00390E86" w:rsidP="0037103B">
      <w:pPr>
        <w:pStyle w:val="ListParagraph"/>
        <w:rPr>
          <w:rFonts w:ascii="Arial" w:hAnsi="Arial" w:cs="Arial"/>
        </w:rPr>
      </w:pPr>
    </w:p>
    <w:p w:rsidR="008E2E27" w:rsidRPr="005D22FA" w:rsidRDefault="00986164" w:rsidP="00390E86">
      <w:pPr>
        <w:rPr>
          <w:rFonts w:ascii="Arial" w:hAnsi="Arial" w:cs="Arial"/>
        </w:rPr>
      </w:pPr>
      <w:r w:rsidRPr="005D22FA">
        <w:rPr>
          <w:rFonts w:ascii="Arial" w:hAnsi="Arial" w:cs="Arial"/>
        </w:rPr>
        <w:t>Asked why such a large difference over last year’s $1,683,451 budget, Paul said the</w:t>
      </w:r>
      <w:r w:rsidR="008E2E27" w:rsidRPr="005D22FA">
        <w:rPr>
          <w:rFonts w:ascii="Arial" w:hAnsi="Arial" w:cs="Arial"/>
        </w:rPr>
        <w:t xml:space="preserve"> auditors</w:t>
      </w:r>
      <w:r w:rsidRPr="005D22FA">
        <w:rPr>
          <w:rFonts w:ascii="Arial" w:hAnsi="Arial" w:cs="Arial"/>
        </w:rPr>
        <w:t xml:space="preserve"> claim that A</w:t>
      </w:r>
      <w:r w:rsidR="001A23AD" w:rsidRPr="005D22FA">
        <w:rPr>
          <w:rFonts w:ascii="Arial" w:hAnsi="Arial" w:cs="Arial"/>
        </w:rPr>
        <w:t>aron’s math for this year’s $2,020,627 budget is correct</w:t>
      </w:r>
      <w:r w:rsidR="005D22FA" w:rsidRPr="005D22FA">
        <w:rPr>
          <w:rFonts w:ascii="Arial" w:hAnsi="Arial" w:cs="Arial"/>
        </w:rPr>
        <w:t>.</w:t>
      </w:r>
      <w:r w:rsidRPr="005D22FA">
        <w:rPr>
          <w:rFonts w:ascii="Arial" w:hAnsi="Arial" w:cs="Arial"/>
        </w:rPr>
        <w:t xml:space="preserve"> </w:t>
      </w:r>
    </w:p>
    <w:p w:rsidR="008B4CFE" w:rsidRPr="005D22FA" w:rsidRDefault="008B4CFE" w:rsidP="005D22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>Other</w:t>
      </w:r>
    </w:p>
    <w:p w:rsidR="005D22FA" w:rsidRPr="005D22FA" w:rsidRDefault="005D22FA" w:rsidP="00390E86">
      <w:pPr>
        <w:rPr>
          <w:rFonts w:ascii="Arial" w:hAnsi="Arial" w:cs="Arial"/>
        </w:rPr>
      </w:pPr>
      <w:r w:rsidRPr="005D22FA">
        <w:rPr>
          <w:rFonts w:ascii="Arial" w:hAnsi="Arial" w:cs="Arial"/>
        </w:rPr>
        <w:tab/>
        <w:t>Scott noted that Vortex s</w:t>
      </w:r>
      <w:r w:rsidR="008B4CFE" w:rsidRPr="005D22FA">
        <w:rPr>
          <w:rFonts w:ascii="Arial" w:hAnsi="Arial" w:cs="Arial"/>
        </w:rPr>
        <w:t xml:space="preserve">tarted </w:t>
      </w:r>
      <w:r w:rsidRPr="005D22FA">
        <w:rPr>
          <w:rFonts w:ascii="Arial" w:hAnsi="Arial" w:cs="Arial"/>
        </w:rPr>
        <w:t>the “</w:t>
      </w:r>
      <w:proofErr w:type="spellStart"/>
      <w:r w:rsidR="008B4CFE" w:rsidRPr="005D22FA">
        <w:rPr>
          <w:rFonts w:ascii="Arial" w:hAnsi="Arial" w:cs="Arial"/>
        </w:rPr>
        <w:t>slipline</w:t>
      </w:r>
      <w:proofErr w:type="spellEnd"/>
      <w:r w:rsidRPr="005D22FA">
        <w:rPr>
          <w:rFonts w:ascii="Arial" w:hAnsi="Arial" w:cs="Arial"/>
        </w:rPr>
        <w:t>” of the culvert</w:t>
      </w:r>
      <w:r w:rsidR="0099156D">
        <w:rPr>
          <w:rFonts w:ascii="Arial" w:hAnsi="Arial" w:cs="Arial"/>
        </w:rPr>
        <w:t xml:space="preserve"> on</w:t>
      </w:r>
      <w:r w:rsidRPr="005D22FA">
        <w:rPr>
          <w:rFonts w:ascii="Arial" w:hAnsi="Arial" w:cs="Arial"/>
        </w:rPr>
        <w:t xml:space="preserve"> River Rd. and should </w:t>
      </w:r>
      <w:proofErr w:type="gramStart"/>
      <w:r w:rsidR="0099156D">
        <w:rPr>
          <w:rFonts w:ascii="Arial" w:hAnsi="Arial" w:cs="Arial"/>
        </w:rPr>
        <w:t>completed</w:t>
      </w:r>
      <w:proofErr w:type="gramEnd"/>
      <w:r w:rsidR="008B4CFE" w:rsidRPr="005D22FA">
        <w:rPr>
          <w:rFonts w:ascii="Arial" w:hAnsi="Arial" w:cs="Arial"/>
        </w:rPr>
        <w:t xml:space="preserve"> by the end of the week. </w:t>
      </w:r>
    </w:p>
    <w:p w:rsidR="005D22FA" w:rsidRPr="005D22FA" w:rsidRDefault="005D22FA" w:rsidP="005D22FA">
      <w:pPr>
        <w:numPr>
          <w:ilvl w:val="0"/>
          <w:numId w:val="1"/>
        </w:numPr>
        <w:contextualSpacing/>
        <w:rPr>
          <w:rFonts w:ascii="Arial" w:hAnsi="Arial" w:cs="Arial"/>
          <w:szCs w:val="24"/>
        </w:rPr>
      </w:pPr>
      <w:r w:rsidRPr="005D22FA">
        <w:rPr>
          <w:rFonts w:ascii="Arial" w:hAnsi="Arial" w:cs="Arial"/>
          <w:szCs w:val="24"/>
        </w:rPr>
        <w:t>Executive Session: Consultations with Legal Counsel 1 M.R.S.A. §405(6)(E)</w:t>
      </w: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>Scott motion</w:t>
      </w:r>
      <w:bookmarkStart w:id="0" w:name="_GoBack"/>
      <w:bookmarkEnd w:id="0"/>
      <w:r w:rsidRPr="005D22FA">
        <w:rPr>
          <w:rFonts w:ascii="Arial" w:hAnsi="Arial" w:cs="Arial"/>
        </w:rPr>
        <w:t xml:space="preserve">ed to enter into executive session, seconded by Tracey; 4-0. </w:t>
      </w: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Scott motioned to exit executive session, seconded by Randy; 4-0. </w:t>
      </w:r>
    </w:p>
    <w:p w:rsidR="005D22FA" w:rsidRPr="005D22FA" w:rsidRDefault="005D22FA" w:rsidP="005D22FA">
      <w:pPr>
        <w:pStyle w:val="ListParagraph"/>
        <w:rPr>
          <w:rFonts w:ascii="Arial" w:hAnsi="Arial" w:cs="Arial"/>
        </w:rPr>
      </w:pPr>
    </w:p>
    <w:p w:rsidR="005D22FA" w:rsidRPr="005D22FA" w:rsidRDefault="005D22FA" w:rsidP="005D22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22FA">
        <w:rPr>
          <w:rFonts w:ascii="Arial" w:hAnsi="Arial" w:cs="Arial"/>
        </w:rPr>
        <w:t xml:space="preserve">Scott motioned to adjourn, seconded by Tracey at 6:25 p.m.; 4-0. </w:t>
      </w:r>
    </w:p>
    <w:p w:rsidR="005D22FA" w:rsidRDefault="005D22FA" w:rsidP="00390E86"/>
    <w:p w:rsidR="00993C4D" w:rsidRDefault="00993C4D" w:rsidP="00390E86"/>
    <w:p w:rsidR="008E2E27" w:rsidRDefault="008E2E27" w:rsidP="00390E86"/>
    <w:p w:rsidR="00390E86" w:rsidRDefault="00390E86" w:rsidP="00390E86"/>
    <w:sectPr w:rsidR="0039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56D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66E38"/>
    <w:multiLevelType w:val="hybridMultilevel"/>
    <w:tmpl w:val="1906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4774E"/>
    <w:multiLevelType w:val="hybridMultilevel"/>
    <w:tmpl w:val="39FCEC66"/>
    <w:lvl w:ilvl="0" w:tplc="CE30B6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3B"/>
    <w:rsid w:val="00091EE2"/>
    <w:rsid w:val="000A745C"/>
    <w:rsid w:val="001A23AD"/>
    <w:rsid w:val="00210690"/>
    <w:rsid w:val="0037103B"/>
    <w:rsid w:val="00390E86"/>
    <w:rsid w:val="005D22FA"/>
    <w:rsid w:val="008B4CFE"/>
    <w:rsid w:val="008E2E27"/>
    <w:rsid w:val="00986164"/>
    <w:rsid w:val="0099156D"/>
    <w:rsid w:val="00993C4D"/>
    <w:rsid w:val="00B2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3B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3B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2</cp:revision>
  <dcterms:created xsi:type="dcterms:W3CDTF">2021-09-14T19:07:00Z</dcterms:created>
  <dcterms:modified xsi:type="dcterms:W3CDTF">2021-09-14T19:07:00Z</dcterms:modified>
</cp:coreProperties>
</file>